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B2" w:rsidRPr="0091733D" w:rsidRDefault="000249B2" w:rsidP="00024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3D">
        <w:rPr>
          <w:rFonts w:ascii="Times New Roman" w:hAnsi="Times New Roman" w:cs="Times New Roman"/>
          <w:b/>
          <w:sz w:val="24"/>
          <w:szCs w:val="24"/>
        </w:rPr>
        <w:t xml:space="preserve">Технологический процесс сборки макета </w:t>
      </w:r>
      <w:r>
        <w:rPr>
          <w:rFonts w:ascii="Times New Roman" w:hAnsi="Times New Roman" w:cs="Times New Roman"/>
          <w:b/>
          <w:sz w:val="24"/>
          <w:szCs w:val="24"/>
        </w:rPr>
        <w:t>истребителя-перехватчика МиГ-31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56"/>
        <w:gridCol w:w="1770"/>
        <w:gridCol w:w="982"/>
        <w:gridCol w:w="3801"/>
      </w:tblGrid>
      <w:tr w:rsidR="00627BE9" w:rsidTr="00B710BE">
        <w:tc>
          <w:tcPr>
            <w:tcW w:w="562" w:type="dxa"/>
          </w:tcPr>
          <w:p w:rsidR="000249B2" w:rsidRPr="000249B2" w:rsidRDefault="000249B2" w:rsidP="00024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49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49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56" w:type="dxa"/>
          </w:tcPr>
          <w:p w:rsidR="000249B2" w:rsidRPr="000249B2" w:rsidRDefault="000249B2" w:rsidP="00024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операции</w:t>
            </w:r>
          </w:p>
        </w:tc>
        <w:tc>
          <w:tcPr>
            <w:tcW w:w="1770" w:type="dxa"/>
          </w:tcPr>
          <w:p w:rsidR="000249B2" w:rsidRPr="000249B2" w:rsidRDefault="000249B2" w:rsidP="00024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B2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оборудование</w:t>
            </w:r>
          </w:p>
        </w:tc>
        <w:tc>
          <w:tcPr>
            <w:tcW w:w="982" w:type="dxa"/>
          </w:tcPr>
          <w:p w:rsidR="000249B2" w:rsidRPr="000249B2" w:rsidRDefault="000249B2" w:rsidP="00024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B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01" w:type="dxa"/>
          </w:tcPr>
          <w:p w:rsidR="000249B2" w:rsidRPr="000249B2" w:rsidRDefault="000249B2" w:rsidP="00024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B2">
              <w:rPr>
                <w:rFonts w:ascii="Times New Roman" w:hAnsi="Times New Roman" w:cs="Times New Roman"/>
                <w:b/>
                <w:sz w:val="24"/>
                <w:szCs w:val="24"/>
              </w:rPr>
              <w:t>Чертеж</w:t>
            </w:r>
          </w:p>
        </w:tc>
      </w:tr>
      <w:tr w:rsidR="00627BE9" w:rsidTr="00B710BE">
        <w:tc>
          <w:tcPr>
            <w:tcW w:w="562" w:type="dxa"/>
          </w:tcPr>
          <w:p w:rsidR="000249B2" w:rsidRPr="000249B2" w:rsidRDefault="0002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6" w:type="dxa"/>
          </w:tcPr>
          <w:p w:rsidR="000249B2" w:rsidRPr="000249B2" w:rsidRDefault="0002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3D">
              <w:rPr>
                <w:rFonts w:ascii="Times New Roman" w:hAnsi="Times New Roman" w:cs="Times New Roman"/>
                <w:sz w:val="24"/>
                <w:szCs w:val="24"/>
              </w:rPr>
              <w:t>Распечатать чертёж макета на принтере</w:t>
            </w:r>
          </w:p>
        </w:tc>
        <w:tc>
          <w:tcPr>
            <w:tcW w:w="1770" w:type="dxa"/>
          </w:tcPr>
          <w:p w:rsidR="000249B2" w:rsidRPr="000249B2" w:rsidRDefault="0002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принтер</w:t>
            </w:r>
          </w:p>
        </w:tc>
        <w:tc>
          <w:tcPr>
            <w:tcW w:w="982" w:type="dxa"/>
          </w:tcPr>
          <w:p w:rsidR="000249B2" w:rsidRPr="000249B2" w:rsidRDefault="0002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801" w:type="dxa"/>
          </w:tcPr>
          <w:p w:rsidR="000249B2" w:rsidRDefault="000249B2"/>
          <w:p w:rsidR="000249B2" w:rsidRDefault="00BC014E" w:rsidP="006030B5">
            <w:pPr>
              <w:jc w:val="center"/>
            </w:pPr>
            <w:r>
              <w:object w:dxaOrig="2708" w:dyaOrig="38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35pt;height:191.25pt" o:ole="">
                  <v:imagedata r:id="rId5" o:title=""/>
                </v:shape>
                <o:OLEObject Type="Embed" ProgID="CorelDRAW.Graphic.14" ShapeID="_x0000_i1025" DrawAspect="Content" ObjectID="_1641192852" r:id="rId6"/>
              </w:object>
            </w:r>
          </w:p>
        </w:tc>
      </w:tr>
      <w:tr w:rsidR="00627BE9" w:rsidTr="00B710BE">
        <w:tc>
          <w:tcPr>
            <w:tcW w:w="562" w:type="dxa"/>
          </w:tcPr>
          <w:p w:rsidR="000249B2" w:rsidRPr="000249B2" w:rsidRDefault="0002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6" w:type="dxa"/>
          </w:tcPr>
          <w:p w:rsidR="000249B2" w:rsidRPr="0091733D" w:rsidRDefault="000249B2" w:rsidP="000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3D">
              <w:rPr>
                <w:rFonts w:ascii="Times New Roman" w:hAnsi="Times New Roman" w:cs="Times New Roman"/>
                <w:sz w:val="24"/>
                <w:szCs w:val="24"/>
              </w:rPr>
              <w:t>Вырезать детали по контуру</w:t>
            </w:r>
          </w:p>
        </w:tc>
        <w:tc>
          <w:tcPr>
            <w:tcW w:w="1770" w:type="dxa"/>
          </w:tcPr>
          <w:p w:rsidR="000249B2" w:rsidRPr="000249B2" w:rsidRDefault="0002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канцелярский нож, линейка</w:t>
            </w:r>
          </w:p>
        </w:tc>
        <w:tc>
          <w:tcPr>
            <w:tcW w:w="982" w:type="dxa"/>
          </w:tcPr>
          <w:p w:rsidR="000249B2" w:rsidRPr="000249B2" w:rsidRDefault="0002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801" w:type="dxa"/>
          </w:tcPr>
          <w:p w:rsidR="000249B2" w:rsidRDefault="000249B2"/>
        </w:tc>
      </w:tr>
      <w:tr w:rsidR="00627BE9" w:rsidTr="00B710BE">
        <w:tc>
          <w:tcPr>
            <w:tcW w:w="562" w:type="dxa"/>
          </w:tcPr>
          <w:p w:rsidR="000249B2" w:rsidRPr="000249B2" w:rsidRDefault="0002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6" w:type="dxa"/>
          </w:tcPr>
          <w:p w:rsidR="000249B2" w:rsidRPr="000249B2" w:rsidRDefault="0002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деталей обвести на потолочной плитке и вырезать</w:t>
            </w:r>
          </w:p>
        </w:tc>
        <w:tc>
          <w:tcPr>
            <w:tcW w:w="1770" w:type="dxa"/>
          </w:tcPr>
          <w:p w:rsidR="000249B2" w:rsidRPr="000249B2" w:rsidRDefault="0062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Шариковая ручка, к</w:t>
            </w:r>
            <w:r w:rsidR="000249B2">
              <w:rPr>
                <w:rFonts w:ascii="Times New Roman" w:hAnsi="Times New Roman" w:cs="Times New Roman"/>
                <w:sz w:val="24"/>
                <w:szCs w:val="24"/>
              </w:rPr>
              <w:t>анцелярский нож, линейка</w:t>
            </w:r>
          </w:p>
        </w:tc>
        <w:tc>
          <w:tcPr>
            <w:tcW w:w="982" w:type="dxa"/>
          </w:tcPr>
          <w:p w:rsidR="000249B2" w:rsidRPr="000249B2" w:rsidRDefault="0002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801" w:type="dxa"/>
          </w:tcPr>
          <w:p w:rsidR="000249B2" w:rsidRDefault="000249B2"/>
        </w:tc>
      </w:tr>
      <w:tr w:rsidR="006030B5" w:rsidTr="00B710BE">
        <w:tc>
          <w:tcPr>
            <w:tcW w:w="562" w:type="dxa"/>
            <w:vMerge w:val="restart"/>
          </w:tcPr>
          <w:p w:rsidR="006030B5" w:rsidRPr="000249B2" w:rsidRDefault="0060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6" w:type="dxa"/>
            <w:vMerge w:val="restart"/>
          </w:tcPr>
          <w:p w:rsidR="006030B5" w:rsidRPr="000249B2" w:rsidRDefault="00B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Склеить детали 1, </w:t>
            </w:r>
            <w:r w:rsidR="00603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70" w:type="dxa"/>
            <w:vMerge w:val="restart"/>
          </w:tcPr>
          <w:p w:rsidR="006030B5" w:rsidRPr="000249B2" w:rsidRDefault="0060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для потолочной плитки</w:t>
            </w:r>
          </w:p>
        </w:tc>
        <w:tc>
          <w:tcPr>
            <w:tcW w:w="982" w:type="dxa"/>
            <w:vMerge w:val="restart"/>
          </w:tcPr>
          <w:p w:rsidR="006030B5" w:rsidRPr="000249B2" w:rsidRDefault="003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0B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01" w:type="dxa"/>
          </w:tcPr>
          <w:p w:rsidR="006030B5" w:rsidRDefault="00BE3808">
            <w:r>
              <w:object w:dxaOrig="3278" w:dyaOrig="796">
                <v:shape id="_x0000_i1026" type="#_x0000_t75" style="width:164.15pt;height:39.75pt" o:ole="">
                  <v:imagedata r:id="rId7" o:title=""/>
                </v:shape>
                <o:OLEObject Type="Embed" ProgID="CorelDRAW.Graphic.14" ShapeID="_x0000_i1026" DrawAspect="Content" ObjectID="_1641192853" r:id="rId8"/>
              </w:object>
            </w:r>
          </w:p>
        </w:tc>
      </w:tr>
      <w:tr w:rsidR="006030B5" w:rsidTr="00B710BE">
        <w:tc>
          <w:tcPr>
            <w:tcW w:w="562" w:type="dxa"/>
            <w:vMerge/>
          </w:tcPr>
          <w:p w:rsidR="006030B5" w:rsidRPr="000249B2" w:rsidRDefault="0060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030B5" w:rsidRPr="000249B2" w:rsidRDefault="0060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030B5" w:rsidRPr="000249B2" w:rsidRDefault="0060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6030B5" w:rsidRPr="000249B2" w:rsidRDefault="0060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6030B5" w:rsidRDefault="00BE3808">
            <w:r>
              <w:object w:dxaOrig="3585" w:dyaOrig="876">
                <v:shape id="_x0000_i1027" type="#_x0000_t75" style="width:179.15pt;height:43.8pt" o:ole="">
                  <v:imagedata r:id="rId9" o:title=""/>
                </v:shape>
                <o:OLEObject Type="Embed" ProgID="CorelDRAW.Graphic.14" ShapeID="_x0000_i1027" DrawAspect="Content" ObjectID="_1641192854" r:id="rId10"/>
              </w:object>
            </w:r>
          </w:p>
          <w:p w:rsidR="006030B5" w:rsidRDefault="006030B5"/>
        </w:tc>
      </w:tr>
      <w:tr w:rsidR="00841B5D" w:rsidTr="00B710BE">
        <w:tc>
          <w:tcPr>
            <w:tcW w:w="562" w:type="dxa"/>
          </w:tcPr>
          <w:p w:rsidR="00841B5D" w:rsidRPr="000249B2" w:rsidRDefault="0084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6" w:type="dxa"/>
          </w:tcPr>
          <w:p w:rsidR="00841B5D" w:rsidRPr="000249B2" w:rsidRDefault="00841B5D" w:rsidP="00B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Склеить детали 1 и </w:t>
            </w:r>
            <w:r w:rsidR="00BE3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841B5D" w:rsidRPr="000249B2" w:rsidRDefault="00841B5D" w:rsidP="000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для потолочной плитки</w:t>
            </w:r>
          </w:p>
        </w:tc>
        <w:tc>
          <w:tcPr>
            <w:tcW w:w="982" w:type="dxa"/>
          </w:tcPr>
          <w:p w:rsidR="00841B5D" w:rsidRPr="000249B2" w:rsidRDefault="00841B5D" w:rsidP="000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801" w:type="dxa"/>
          </w:tcPr>
          <w:p w:rsidR="00841B5D" w:rsidRDefault="00841B5D"/>
          <w:p w:rsidR="008F7CCD" w:rsidRDefault="003B75D5">
            <w:r>
              <w:object w:dxaOrig="2175" w:dyaOrig="3440">
                <v:shape id="_x0000_i1028" type="#_x0000_t75" style="width:108.85pt;height:172.2pt" o:ole="">
                  <v:imagedata r:id="rId11" o:title=""/>
                </v:shape>
                <o:OLEObject Type="Embed" ProgID="CorelDRAW.Graphic.14" ShapeID="_x0000_i1028" DrawAspect="Content" ObjectID="_1641192855" r:id="rId12"/>
              </w:object>
            </w:r>
          </w:p>
          <w:p w:rsidR="008F7CCD" w:rsidRDefault="008F7CCD"/>
        </w:tc>
      </w:tr>
      <w:tr w:rsidR="002F5CDB" w:rsidTr="00B710BE">
        <w:tc>
          <w:tcPr>
            <w:tcW w:w="562" w:type="dxa"/>
            <w:vMerge w:val="restart"/>
          </w:tcPr>
          <w:p w:rsidR="002F5CDB" w:rsidRDefault="002F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F5CDB" w:rsidRDefault="002F5CDB" w:rsidP="00DB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2F5CDB" w:rsidRDefault="002F5CDB" w:rsidP="00BE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Склеить детали 4, 5,6</w:t>
            </w:r>
          </w:p>
          <w:p w:rsidR="002F5CDB" w:rsidRDefault="002F5CDB" w:rsidP="00B7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2F5CDB" w:rsidRPr="000249B2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 для потолочной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плитки</w:t>
            </w:r>
          </w:p>
          <w:p w:rsidR="002F5CDB" w:rsidRPr="000249B2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F5CDB" w:rsidRPr="000249B2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3801" w:type="dxa"/>
          </w:tcPr>
          <w:p w:rsidR="002F5CDB" w:rsidRDefault="002F5CDB">
            <w:r>
              <w:object w:dxaOrig="2610" w:dyaOrig="556">
                <v:shape id="_x0000_i1029" type="#_x0000_t75" style="width:130.75pt;height:27.65pt" o:ole="">
                  <v:imagedata r:id="rId13" o:title=""/>
                </v:shape>
                <o:OLEObject Type="Embed" ProgID="CorelDRAW.Graphic.14" ShapeID="_x0000_i1029" DrawAspect="Content" ObjectID="_1641192856" r:id="rId14"/>
              </w:object>
            </w:r>
          </w:p>
        </w:tc>
      </w:tr>
      <w:tr w:rsidR="002F5CDB" w:rsidTr="00B710BE">
        <w:tc>
          <w:tcPr>
            <w:tcW w:w="562" w:type="dxa"/>
            <w:vMerge/>
          </w:tcPr>
          <w:p w:rsidR="002F5CDB" w:rsidRPr="000249B2" w:rsidRDefault="002F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2F5CDB" w:rsidRPr="000249B2" w:rsidRDefault="002F5CDB" w:rsidP="00B7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F5CDB" w:rsidRPr="000249B2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F5CDB" w:rsidRPr="000249B2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2F5CDB" w:rsidRDefault="002F5CDB">
            <w:r>
              <w:object w:dxaOrig="2175" w:dyaOrig="3446">
                <v:shape id="_x0000_i1030" type="#_x0000_t75" style="width:108.85pt;height:172.2pt" o:ole="">
                  <v:imagedata r:id="rId15" o:title=""/>
                </v:shape>
                <o:OLEObject Type="Embed" ProgID="CorelDRAW.Graphic.14" ShapeID="_x0000_i1030" DrawAspect="Content" ObjectID="_1641192857" r:id="rId16"/>
              </w:object>
            </w:r>
          </w:p>
        </w:tc>
      </w:tr>
      <w:tr w:rsidR="002F5CDB" w:rsidTr="00B710BE">
        <w:tc>
          <w:tcPr>
            <w:tcW w:w="562" w:type="dxa"/>
          </w:tcPr>
          <w:p w:rsidR="002F5CDB" w:rsidRPr="000249B2" w:rsidRDefault="002F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56" w:type="dxa"/>
          </w:tcPr>
          <w:p w:rsidR="002F5CDB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Склеить детали 1, 5, 6 и 7</w:t>
            </w:r>
          </w:p>
          <w:p w:rsidR="002F5CDB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F5CDB" w:rsidRPr="000249B2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для потолочной плитки</w:t>
            </w:r>
          </w:p>
          <w:p w:rsidR="002F5CDB" w:rsidRPr="000249B2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F5CDB" w:rsidRPr="000249B2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801" w:type="dxa"/>
          </w:tcPr>
          <w:p w:rsidR="002F5CDB" w:rsidRDefault="002F5CDB">
            <w:r>
              <w:object w:dxaOrig="2175" w:dyaOrig="3446">
                <v:shape id="_x0000_i1031" type="#_x0000_t75" style="width:108.85pt;height:172.2pt" o:ole="">
                  <v:imagedata r:id="rId17" o:title=""/>
                </v:shape>
                <o:OLEObject Type="Embed" ProgID="CorelDRAW.Graphic.14" ShapeID="_x0000_i1031" DrawAspect="Content" ObjectID="_1641192858" r:id="rId18"/>
              </w:object>
            </w:r>
          </w:p>
        </w:tc>
      </w:tr>
      <w:tr w:rsidR="002F5CDB" w:rsidTr="00B710BE">
        <w:tc>
          <w:tcPr>
            <w:tcW w:w="562" w:type="dxa"/>
          </w:tcPr>
          <w:p w:rsidR="002F5CDB" w:rsidRDefault="002F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6" w:type="dxa"/>
          </w:tcPr>
          <w:p w:rsidR="002F5CDB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Склеить детали 4, 8,9</w:t>
            </w:r>
          </w:p>
          <w:p w:rsidR="002F5CDB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F5CDB" w:rsidRPr="000249B2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для потолочной плитки</w:t>
            </w:r>
          </w:p>
          <w:p w:rsidR="002F5CDB" w:rsidRPr="000249B2" w:rsidRDefault="002F5CDB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F5CDB" w:rsidRPr="000249B2" w:rsidRDefault="003263B9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5CD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01" w:type="dxa"/>
          </w:tcPr>
          <w:p w:rsidR="002F5CDB" w:rsidRDefault="007B5E35">
            <w:r>
              <w:object w:dxaOrig="2175" w:dyaOrig="3440">
                <v:shape id="_x0000_i1032" type="#_x0000_t75" style="width:108.85pt;height:172.2pt" o:ole="">
                  <v:imagedata r:id="rId19" o:title=""/>
                </v:shape>
                <o:OLEObject Type="Embed" ProgID="CorelDRAW.Graphic.14" ShapeID="_x0000_i1032" DrawAspect="Content" ObjectID="_1641192859" r:id="rId20"/>
              </w:object>
            </w:r>
            <w:r>
              <w:object w:dxaOrig="825" w:dyaOrig="1309">
                <v:shape id="_x0000_i1033" type="#_x0000_t75" style="width:41.45pt;height:65.65pt" o:ole="">
                  <v:imagedata r:id="rId21" o:title=""/>
                </v:shape>
                <o:OLEObject Type="Embed" ProgID="CorelDRAW.Graphic.14" ShapeID="_x0000_i1033" DrawAspect="Content" ObjectID="_1641192860" r:id="rId22"/>
              </w:object>
            </w:r>
          </w:p>
        </w:tc>
      </w:tr>
      <w:tr w:rsidR="003263B9" w:rsidTr="00B710BE">
        <w:tc>
          <w:tcPr>
            <w:tcW w:w="562" w:type="dxa"/>
          </w:tcPr>
          <w:p w:rsidR="003263B9" w:rsidRDefault="003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6" w:type="dxa"/>
          </w:tcPr>
          <w:p w:rsidR="003263B9" w:rsidRDefault="003263B9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клею просохнуть и можно запускать</w:t>
            </w:r>
            <w:r w:rsidR="00D5568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3263B9" w:rsidRDefault="003263B9" w:rsidP="003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 (для балансировки)</w:t>
            </w:r>
          </w:p>
        </w:tc>
        <w:tc>
          <w:tcPr>
            <w:tcW w:w="982" w:type="dxa"/>
          </w:tcPr>
          <w:p w:rsidR="003263B9" w:rsidRDefault="003263B9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801" w:type="dxa"/>
          </w:tcPr>
          <w:p w:rsidR="003263B9" w:rsidRDefault="003263B9"/>
        </w:tc>
      </w:tr>
    </w:tbl>
    <w:p w:rsidR="000249B2" w:rsidRDefault="000249B2"/>
    <w:sectPr w:rsidR="0002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43"/>
    <w:rsid w:val="000249B2"/>
    <w:rsid w:val="000F27E7"/>
    <w:rsid w:val="002F5CDB"/>
    <w:rsid w:val="003263B9"/>
    <w:rsid w:val="003B75D5"/>
    <w:rsid w:val="006030B5"/>
    <w:rsid w:val="00627BE9"/>
    <w:rsid w:val="007B5E35"/>
    <w:rsid w:val="00841B5D"/>
    <w:rsid w:val="008A3943"/>
    <w:rsid w:val="008D2FB8"/>
    <w:rsid w:val="008F7CCD"/>
    <w:rsid w:val="00B710BE"/>
    <w:rsid w:val="00BC014E"/>
    <w:rsid w:val="00BE3808"/>
    <w:rsid w:val="00D5568A"/>
    <w:rsid w:val="00E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2020-01-21T11:21:00Z</dcterms:created>
  <dcterms:modified xsi:type="dcterms:W3CDTF">2020-01-22T05:08:00Z</dcterms:modified>
</cp:coreProperties>
</file>